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7A1E" w14:textId="1AABF06F" w:rsidR="00C76182" w:rsidRDefault="00C76182" w:rsidP="00C76182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Skakanje po lokvama – „</w:t>
      </w:r>
      <w:r w:rsidRPr="00C76182">
        <w:rPr>
          <w:i/>
          <w:iCs/>
          <w:sz w:val="32"/>
          <w:szCs w:val="32"/>
        </w:rPr>
        <w:t>Pustite dijete da bude dijete</w:t>
      </w:r>
      <w:r>
        <w:rPr>
          <w:i/>
          <w:iCs/>
          <w:sz w:val="32"/>
          <w:szCs w:val="32"/>
        </w:rPr>
        <w:t>“</w:t>
      </w:r>
    </w:p>
    <w:p w14:paraId="7729D251" w14:textId="77777777" w:rsidR="00C619C2" w:rsidRPr="00C619C2" w:rsidRDefault="00C619C2" w:rsidP="00C619C2">
      <w:pPr>
        <w:spacing w:line="480" w:lineRule="auto"/>
        <w:jc w:val="both"/>
        <w:rPr>
          <w:i/>
          <w:iCs/>
        </w:rPr>
      </w:pPr>
    </w:p>
    <w:p w14:paraId="4C474C03" w14:textId="06F9D169" w:rsidR="00C619C2" w:rsidRDefault="00C619C2" w:rsidP="00C619C2">
      <w:pPr>
        <w:spacing w:line="480" w:lineRule="auto"/>
        <w:jc w:val="both"/>
      </w:pPr>
      <w:r w:rsidRPr="00C619C2">
        <w:t>Prema popularnoj skandinavskoj izreci, loše vrijeme ne postoji – postoji samo loša odjeća. Bez obzira na to je li kiša, snijeg ili sunčano, roditelji u Švedskoj potiču svoju djecu na igru na otvorenom. Unatoč hladnom i nepovoljnom vremenu, djeca u švedskim vrtićima provode barem sat vremena dnevno na svježem zraku. Švedski pristup odgoju također se ističe po slobodi koju djeca imaju – omogućuju im se avanture i istraživanje, što doprinosi njihovoj neovisnosti. Zanimljivo je da Švedska bilježi jednu od najnižih stopa smrtnosti djece uzrokovanih ozljedama na svijetu, što ukazuje na uspješan balans između slobode i sigurnosti u njihovom odgoju.</w:t>
      </w:r>
    </w:p>
    <w:p w14:paraId="38E34E89" w14:textId="0348A9C0" w:rsidR="00C127C8" w:rsidRDefault="00C127C8" w:rsidP="00C619C2">
      <w:pPr>
        <w:spacing w:line="480" w:lineRule="auto"/>
        <w:jc w:val="both"/>
      </w:pPr>
    </w:p>
    <w:p w14:paraId="15A4E546" w14:textId="231CE2FD" w:rsidR="00C127C8" w:rsidRDefault="00C127C8" w:rsidP="00C127C8">
      <w:pPr>
        <w:spacing w:line="480" w:lineRule="auto"/>
        <w:jc w:val="center"/>
      </w:pPr>
      <w:r>
        <w:rPr>
          <w:noProof/>
        </w:rPr>
        <w:drawing>
          <wp:inline distT="0" distB="0" distL="0" distR="0" wp14:anchorId="263CBBCF" wp14:editId="264A0B0A">
            <wp:extent cx="3097530" cy="4130040"/>
            <wp:effectExtent l="0" t="0" r="762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8D323" w14:textId="77777777" w:rsidR="00C127C8" w:rsidRDefault="00C127C8" w:rsidP="00C619C2">
      <w:pPr>
        <w:spacing w:line="480" w:lineRule="auto"/>
        <w:jc w:val="both"/>
      </w:pPr>
    </w:p>
    <w:p w14:paraId="741B7975" w14:textId="77777777" w:rsidR="00C619C2" w:rsidRPr="00C619C2" w:rsidRDefault="00C619C2" w:rsidP="00C619C2">
      <w:pPr>
        <w:spacing w:line="480" w:lineRule="auto"/>
        <w:jc w:val="both"/>
      </w:pPr>
      <w:r w:rsidRPr="00C619C2">
        <w:t>Skakanje po lokvama, iako često smatrano jednostavnom igrom, ima značajnu ulogu u dječjem razvoju. Evo nekoliko razloga zašto je ovo iskustvo važno:</w:t>
      </w:r>
    </w:p>
    <w:p w14:paraId="147BA888" w14:textId="4153B3DA" w:rsidR="00C619C2" w:rsidRDefault="00C619C2" w:rsidP="00C619C2">
      <w:pPr>
        <w:numPr>
          <w:ilvl w:val="0"/>
          <w:numId w:val="1"/>
        </w:numPr>
        <w:tabs>
          <w:tab w:val="clear" w:pos="360"/>
          <w:tab w:val="num" w:pos="720"/>
        </w:tabs>
        <w:spacing w:line="480" w:lineRule="auto"/>
        <w:jc w:val="both"/>
      </w:pPr>
      <w:r w:rsidRPr="00C619C2">
        <w:rPr>
          <w:b/>
          <w:bCs/>
        </w:rPr>
        <w:t>Razvoj</w:t>
      </w:r>
      <w:r w:rsidR="00C460B7">
        <w:rPr>
          <w:b/>
          <w:bCs/>
        </w:rPr>
        <w:t xml:space="preserve"> motoričkih vještina</w:t>
      </w:r>
      <w:r w:rsidR="00C460B7" w:rsidRPr="00C460B7">
        <w:t>:</w:t>
      </w:r>
    </w:p>
    <w:p w14:paraId="5D0F667A" w14:textId="2B988038" w:rsidR="00C619C2" w:rsidRPr="00C619C2" w:rsidRDefault="00C619C2" w:rsidP="00C619C2">
      <w:pPr>
        <w:spacing w:line="480" w:lineRule="auto"/>
        <w:ind w:left="360"/>
        <w:jc w:val="both"/>
      </w:pPr>
      <w:r w:rsidRPr="00C619C2">
        <w:t>Skakanje po lokvama pomaže djeci u razvijanju svojih velikih motoričkih vještina, kao što su koordinacija, ravnoteža, snaga i fleksibilnost. Kroz ovu aktivnost, djeca uče kako pravilno koristiti svoje tijelo i poboljšavaju motoričku kontrolu.</w:t>
      </w:r>
    </w:p>
    <w:p w14:paraId="18F90861" w14:textId="77777777" w:rsidR="00C619C2" w:rsidRDefault="00C619C2" w:rsidP="00C619C2">
      <w:pPr>
        <w:numPr>
          <w:ilvl w:val="0"/>
          <w:numId w:val="1"/>
        </w:numPr>
        <w:tabs>
          <w:tab w:val="clear" w:pos="360"/>
          <w:tab w:val="num" w:pos="720"/>
        </w:tabs>
        <w:spacing w:line="480" w:lineRule="auto"/>
        <w:jc w:val="both"/>
      </w:pPr>
      <w:r w:rsidRPr="00C619C2">
        <w:rPr>
          <w:b/>
          <w:bCs/>
        </w:rPr>
        <w:t>Kreativnost i maštovitost</w:t>
      </w:r>
      <w:r w:rsidRPr="00C619C2">
        <w:t>:</w:t>
      </w:r>
    </w:p>
    <w:p w14:paraId="7BE1D73B" w14:textId="7BA27B9B" w:rsidR="00C619C2" w:rsidRPr="00C619C2" w:rsidRDefault="00C619C2" w:rsidP="00C619C2">
      <w:pPr>
        <w:spacing w:line="480" w:lineRule="auto"/>
        <w:ind w:left="360"/>
        <w:jc w:val="both"/>
      </w:pPr>
      <w:r w:rsidRPr="00C619C2">
        <w:t>Ova aktivnost može postati prilika za maštovite igre, gdje djeca zamišljaju razne situacije</w:t>
      </w:r>
      <w:r>
        <w:t xml:space="preserve">. </w:t>
      </w:r>
      <w:r w:rsidRPr="00C619C2">
        <w:t>Takve igre potiču kreativnost i omogućuju djeci da razvijaju socijalne vještine kroz igru s vršnjacima.</w:t>
      </w:r>
    </w:p>
    <w:p w14:paraId="037C45DD" w14:textId="77777777" w:rsidR="00C619C2" w:rsidRDefault="00C619C2" w:rsidP="00C619C2">
      <w:pPr>
        <w:numPr>
          <w:ilvl w:val="0"/>
          <w:numId w:val="1"/>
        </w:numPr>
        <w:tabs>
          <w:tab w:val="clear" w:pos="360"/>
          <w:tab w:val="num" w:pos="720"/>
        </w:tabs>
        <w:spacing w:line="480" w:lineRule="auto"/>
        <w:jc w:val="both"/>
      </w:pPr>
      <w:r w:rsidRPr="00C619C2">
        <w:rPr>
          <w:b/>
          <w:bCs/>
        </w:rPr>
        <w:t>Razumijevanje uzroka i posljedice</w:t>
      </w:r>
      <w:r w:rsidRPr="00C619C2">
        <w:t xml:space="preserve">: </w:t>
      </w:r>
    </w:p>
    <w:p w14:paraId="209686C1" w14:textId="75E5946E" w:rsidR="00C619C2" w:rsidRPr="00C619C2" w:rsidRDefault="00C619C2" w:rsidP="00C619C2">
      <w:pPr>
        <w:spacing w:line="480" w:lineRule="auto"/>
        <w:ind w:left="360"/>
        <w:jc w:val="both"/>
      </w:pPr>
      <w:r w:rsidRPr="00C619C2">
        <w:t>Skakanje u lokvama omogućuje djeci da neposredno vide uzrok i posljedicu – kad skoče u lokvu, voda prska i mijenja oblik lokve. To im pomaže razumjeti osnovne koncepte uzroka i posljedice, što je važno za njihov kognitivni razvoj.</w:t>
      </w:r>
    </w:p>
    <w:p w14:paraId="7BF1A981" w14:textId="77777777" w:rsidR="00C460B7" w:rsidRDefault="00C619C2" w:rsidP="00C619C2">
      <w:pPr>
        <w:numPr>
          <w:ilvl w:val="0"/>
          <w:numId w:val="1"/>
        </w:numPr>
        <w:tabs>
          <w:tab w:val="clear" w:pos="360"/>
          <w:tab w:val="num" w:pos="720"/>
        </w:tabs>
        <w:spacing w:line="480" w:lineRule="auto"/>
        <w:jc w:val="both"/>
      </w:pPr>
      <w:r w:rsidRPr="00C619C2">
        <w:rPr>
          <w:b/>
          <w:bCs/>
        </w:rPr>
        <w:t>Emocionalni razvoj</w:t>
      </w:r>
      <w:r w:rsidRPr="00C619C2">
        <w:t>:</w:t>
      </w:r>
    </w:p>
    <w:p w14:paraId="49BC632B" w14:textId="236CE372" w:rsidR="00C619C2" w:rsidRDefault="00C619C2" w:rsidP="00C460B7">
      <w:pPr>
        <w:spacing w:line="480" w:lineRule="auto"/>
        <w:ind w:left="360"/>
        <w:jc w:val="both"/>
      </w:pPr>
      <w:r w:rsidRPr="00C619C2">
        <w:t xml:space="preserve"> Djeca koja se igraju na otvorenom, uče kako se nositi s različitim emocionalnim iskustvima. Možda će osjetiti uzbuđenje od igre, ali i frustraciju ako se zaprljaju ili padnu. Ova iskustva pomažu djeci da razvijaju emocionalnu otpornost i sposobnost da se nose s neuspjesima ili iznenađenjima.</w:t>
      </w:r>
    </w:p>
    <w:p w14:paraId="235E4E47" w14:textId="77777777" w:rsidR="00C127C8" w:rsidRPr="00C619C2" w:rsidRDefault="00C127C8" w:rsidP="00C460B7">
      <w:pPr>
        <w:spacing w:line="480" w:lineRule="auto"/>
        <w:ind w:left="360"/>
        <w:jc w:val="both"/>
      </w:pPr>
    </w:p>
    <w:p w14:paraId="1145AEA7" w14:textId="77777777" w:rsidR="00C460B7" w:rsidRDefault="00C619C2" w:rsidP="00C619C2">
      <w:pPr>
        <w:numPr>
          <w:ilvl w:val="0"/>
          <w:numId w:val="1"/>
        </w:numPr>
        <w:tabs>
          <w:tab w:val="clear" w:pos="360"/>
          <w:tab w:val="num" w:pos="720"/>
        </w:tabs>
        <w:spacing w:line="480" w:lineRule="auto"/>
        <w:jc w:val="both"/>
      </w:pPr>
      <w:r w:rsidRPr="00C619C2">
        <w:rPr>
          <w:b/>
          <w:bCs/>
        </w:rPr>
        <w:lastRenderedPageBreak/>
        <w:t>Veća povezanost s prirodom</w:t>
      </w:r>
      <w:r w:rsidRPr="00C619C2">
        <w:t xml:space="preserve">: </w:t>
      </w:r>
    </w:p>
    <w:p w14:paraId="5B354648" w14:textId="0100A850" w:rsidR="00C619C2" w:rsidRPr="00C619C2" w:rsidRDefault="00C619C2" w:rsidP="00C460B7">
      <w:pPr>
        <w:spacing w:line="480" w:lineRule="auto"/>
        <w:ind w:left="360"/>
        <w:jc w:val="both"/>
      </w:pPr>
      <w:r w:rsidRPr="00C619C2">
        <w:t>Skakanje po lokvama obično se odvija na otvorenom, pa djeca imaju priliku biti u prirodi. Ovo ih povezuje s okolišem, uči ih o vremenskim uvjetima, vodi ih do veće osjetljivosti prema prirodi i može povećati njihovu ljubav prema istraživanju vanjskog svijeta.</w:t>
      </w:r>
    </w:p>
    <w:p w14:paraId="25D613F2" w14:textId="77777777" w:rsidR="00C619C2" w:rsidRPr="00C619C2" w:rsidRDefault="00C619C2" w:rsidP="00C619C2">
      <w:pPr>
        <w:numPr>
          <w:ilvl w:val="0"/>
          <w:numId w:val="1"/>
        </w:numPr>
        <w:tabs>
          <w:tab w:val="clear" w:pos="360"/>
          <w:tab w:val="num" w:pos="720"/>
        </w:tabs>
        <w:spacing w:line="480" w:lineRule="auto"/>
        <w:jc w:val="both"/>
      </w:pPr>
      <w:r w:rsidRPr="00C619C2">
        <w:rPr>
          <w:b/>
          <w:bCs/>
        </w:rPr>
        <w:t>Socijalne vještine</w:t>
      </w:r>
      <w:r w:rsidRPr="00C619C2">
        <w:t>: Kada djeca skaču po lokvama zajedno, razvijaju socijalne vještine poput dijeljenja, suradnje i izražavanja svojih osjećaja prema drugima. Igra u grupi može pomoći djeci da nauče kako se povezati i komunicirati s vršnjacima.</w:t>
      </w:r>
    </w:p>
    <w:p w14:paraId="736AEBB1" w14:textId="77777777" w:rsidR="00C619C2" w:rsidRPr="00C619C2" w:rsidRDefault="00C619C2" w:rsidP="00C619C2">
      <w:pPr>
        <w:spacing w:line="480" w:lineRule="auto"/>
        <w:jc w:val="both"/>
      </w:pPr>
    </w:p>
    <w:sectPr w:rsidR="00C619C2" w:rsidRPr="00C61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A3A6D"/>
    <w:multiLevelType w:val="multilevel"/>
    <w:tmpl w:val="2A706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82"/>
    <w:rsid w:val="001D3271"/>
    <w:rsid w:val="00C127C8"/>
    <w:rsid w:val="00C460B7"/>
    <w:rsid w:val="00C619C2"/>
    <w:rsid w:val="00C7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10C7"/>
  <w15:chartTrackingRefBased/>
  <w15:docId w15:val="{3E83568E-2847-4079-81A4-7457ADEC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6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6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6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6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6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6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6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6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6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6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6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6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618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618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61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61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61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61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6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6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6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6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6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61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61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618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6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618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6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Vojnić</dc:creator>
  <cp:keywords/>
  <dc:description/>
  <cp:lastModifiedBy>Ivana Car</cp:lastModifiedBy>
  <cp:revision>2</cp:revision>
  <dcterms:created xsi:type="dcterms:W3CDTF">2025-03-26T11:35:00Z</dcterms:created>
  <dcterms:modified xsi:type="dcterms:W3CDTF">2025-04-04T10:45:00Z</dcterms:modified>
</cp:coreProperties>
</file>